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331F5" w14:textId="3CC0D6EE" w:rsidR="00FD00C7" w:rsidRDefault="00FD00C7" w:rsidP="00531030">
      <w:pPr>
        <w:pStyle w:val="NormalWeb"/>
        <w:jc w:val="both"/>
        <w:rPr>
          <w:color w:val="000000"/>
          <w:sz w:val="27"/>
          <w:szCs w:val="27"/>
        </w:rPr>
      </w:pPr>
      <w:r>
        <w:rPr>
          <w:color w:val="000000"/>
          <w:sz w:val="27"/>
          <w:szCs w:val="27"/>
        </w:rPr>
        <w:t xml:space="preserve">Zorunlu İngilizce Hazırlık sınıfı bulunan %100 ya da %30 İngilizce </w:t>
      </w:r>
      <w:r w:rsidR="00584DEE" w:rsidRPr="00B8584D">
        <w:rPr>
          <w:color w:val="000000"/>
          <w:sz w:val="27"/>
          <w:szCs w:val="27"/>
        </w:rPr>
        <w:t xml:space="preserve">Eğitim-Öğretim veren </w:t>
      </w:r>
      <w:r w:rsidRPr="00B8584D">
        <w:rPr>
          <w:color w:val="000000"/>
          <w:sz w:val="27"/>
          <w:szCs w:val="27"/>
        </w:rPr>
        <w:t>bölümlere kayıt yaptıran öğrenciler, kayıt yaptırdıkları akademik yılın başında yapılan Lisans İngilizce Yeterlik Sınavına girer, bu sınavdan başa</w:t>
      </w:r>
      <w:r w:rsidR="00584DEE" w:rsidRPr="00B8584D">
        <w:rPr>
          <w:color w:val="000000"/>
          <w:sz w:val="27"/>
          <w:szCs w:val="27"/>
        </w:rPr>
        <w:t xml:space="preserve">rılı olan öğrenciler, </w:t>
      </w:r>
      <w:proofErr w:type="spellStart"/>
      <w:r w:rsidR="00584DEE" w:rsidRPr="00B8584D">
        <w:rPr>
          <w:color w:val="000000"/>
          <w:sz w:val="27"/>
          <w:szCs w:val="27"/>
        </w:rPr>
        <w:t>İngilizce’den</w:t>
      </w:r>
      <w:proofErr w:type="spellEnd"/>
      <w:r w:rsidR="00584DEE" w:rsidRPr="00B8584D">
        <w:rPr>
          <w:color w:val="000000"/>
          <w:sz w:val="27"/>
          <w:szCs w:val="27"/>
        </w:rPr>
        <w:t xml:space="preserve"> yeterli sayılarak </w:t>
      </w:r>
      <w:r w:rsidRPr="00B8584D">
        <w:rPr>
          <w:color w:val="000000"/>
          <w:sz w:val="27"/>
          <w:szCs w:val="27"/>
        </w:rPr>
        <w:t>ilgili bölüm / programlarına devam eder. Bu sınavdan başarısız olarak ya da Lisans İngilizce Yeterlik Sınavına girmeyerek Hazırlık Bölümünde öğrenim görmesi kesinleşen öğrenciler derslerin başlangıç tarihinde yapılan Seviye Belirleme Sınavına girerler ve sınav sonucuna göre</w:t>
      </w:r>
      <w:r w:rsidR="00584DEE" w:rsidRPr="00B8584D">
        <w:rPr>
          <w:color w:val="000000"/>
          <w:sz w:val="27"/>
          <w:szCs w:val="27"/>
        </w:rPr>
        <w:t xml:space="preserve"> İngilizce</w:t>
      </w:r>
      <w:r w:rsidRPr="00B8584D">
        <w:rPr>
          <w:color w:val="000000"/>
          <w:sz w:val="27"/>
          <w:szCs w:val="27"/>
        </w:rPr>
        <w:t xml:space="preserve"> seviyelerine (kur) uygun İngilizce Haz</w:t>
      </w:r>
      <w:r w:rsidR="00584DEE" w:rsidRPr="00B8584D">
        <w:rPr>
          <w:color w:val="000000"/>
          <w:sz w:val="27"/>
          <w:szCs w:val="27"/>
        </w:rPr>
        <w:t>ırlık Sınıfı Programında eğitimleri</w:t>
      </w:r>
      <w:r w:rsidRPr="00B8584D">
        <w:rPr>
          <w:color w:val="000000"/>
          <w:sz w:val="27"/>
          <w:szCs w:val="27"/>
        </w:rPr>
        <w:t>ne başlarlar.</w:t>
      </w:r>
    </w:p>
    <w:p w14:paraId="2A40626A" w14:textId="77777777" w:rsidR="00FD00C7" w:rsidRPr="00FD00C7" w:rsidRDefault="00FD00C7" w:rsidP="00FD00C7">
      <w:pPr>
        <w:pStyle w:val="NormalWeb"/>
        <w:rPr>
          <w:b/>
          <w:color w:val="000000"/>
          <w:sz w:val="27"/>
          <w:szCs w:val="27"/>
        </w:rPr>
      </w:pPr>
      <w:r w:rsidRPr="00FD00C7">
        <w:rPr>
          <w:b/>
          <w:color w:val="000000"/>
          <w:sz w:val="27"/>
          <w:szCs w:val="27"/>
        </w:rPr>
        <w:t>Ders Saatleri:</w:t>
      </w:r>
    </w:p>
    <w:p w14:paraId="030C5141" w14:textId="047C934F" w:rsidR="00FD00C7" w:rsidRDefault="00FD00C7" w:rsidP="00FD00C7">
      <w:pPr>
        <w:pStyle w:val="NormalWeb"/>
        <w:rPr>
          <w:color w:val="000000"/>
          <w:sz w:val="27"/>
          <w:szCs w:val="27"/>
        </w:rPr>
      </w:pPr>
      <w:r>
        <w:rPr>
          <w:color w:val="000000"/>
          <w:sz w:val="27"/>
          <w:szCs w:val="27"/>
        </w:rPr>
        <w:t xml:space="preserve">Her seviyede haftanın beş günü </w:t>
      </w:r>
      <w:r w:rsidR="0048127E" w:rsidRPr="00B8584D">
        <w:rPr>
          <w:color w:val="000000"/>
          <w:sz w:val="27"/>
          <w:szCs w:val="27"/>
        </w:rPr>
        <w:t xml:space="preserve">toplam </w:t>
      </w:r>
      <w:r w:rsidR="00584DEE" w:rsidRPr="00B8584D">
        <w:rPr>
          <w:color w:val="000000"/>
          <w:sz w:val="27"/>
          <w:szCs w:val="27"/>
        </w:rPr>
        <w:t xml:space="preserve">haftalık </w:t>
      </w:r>
      <w:r w:rsidRPr="00B8584D">
        <w:rPr>
          <w:color w:val="000000"/>
          <w:sz w:val="27"/>
          <w:szCs w:val="27"/>
        </w:rPr>
        <w:t>24</w:t>
      </w:r>
      <w:r>
        <w:rPr>
          <w:color w:val="000000"/>
          <w:sz w:val="27"/>
          <w:szCs w:val="27"/>
        </w:rPr>
        <w:t xml:space="preserve"> saat Genel İngilizce dersi uygulanmaktadır.</w:t>
      </w:r>
    </w:p>
    <w:p w14:paraId="0A95EECD" w14:textId="77777777" w:rsidR="00FD00C7" w:rsidRPr="00FD00C7" w:rsidRDefault="00FD00C7" w:rsidP="00FD00C7">
      <w:pPr>
        <w:pStyle w:val="NormalWeb"/>
        <w:rPr>
          <w:b/>
          <w:color w:val="000000"/>
          <w:sz w:val="27"/>
          <w:szCs w:val="27"/>
        </w:rPr>
      </w:pPr>
      <w:r w:rsidRPr="00FD00C7">
        <w:rPr>
          <w:b/>
          <w:color w:val="000000"/>
          <w:sz w:val="27"/>
          <w:szCs w:val="27"/>
        </w:rPr>
        <w:t>Ders İçerikleri:</w:t>
      </w:r>
    </w:p>
    <w:p w14:paraId="34F6ED31" w14:textId="568124E3" w:rsidR="00FD00C7" w:rsidRPr="00B8584D" w:rsidRDefault="00FD00C7" w:rsidP="00531030">
      <w:pPr>
        <w:pStyle w:val="NormalWeb"/>
        <w:jc w:val="both"/>
        <w:rPr>
          <w:strike/>
          <w:color w:val="000000"/>
          <w:sz w:val="27"/>
          <w:szCs w:val="27"/>
        </w:rPr>
      </w:pPr>
      <w:r>
        <w:rPr>
          <w:color w:val="000000"/>
          <w:sz w:val="27"/>
          <w:szCs w:val="27"/>
        </w:rPr>
        <w:t xml:space="preserve">Her seviyede Main Course, Reading, </w:t>
      </w:r>
      <w:proofErr w:type="spellStart"/>
      <w:r>
        <w:rPr>
          <w:color w:val="000000"/>
          <w:sz w:val="27"/>
          <w:szCs w:val="27"/>
        </w:rPr>
        <w:t>Writing</w:t>
      </w:r>
      <w:proofErr w:type="spellEnd"/>
      <w:r>
        <w:rPr>
          <w:color w:val="000000"/>
          <w:sz w:val="27"/>
          <w:szCs w:val="27"/>
        </w:rPr>
        <w:t xml:space="preserve">, </w:t>
      </w:r>
      <w:proofErr w:type="spellStart"/>
      <w:r>
        <w:rPr>
          <w:color w:val="000000"/>
          <w:sz w:val="27"/>
          <w:szCs w:val="27"/>
        </w:rPr>
        <w:t>Listening</w:t>
      </w:r>
      <w:proofErr w:type="spellEnd"/>
      <w:r>
        <w:rPr>
          <w:color w:val="000000"/>
          <w:sz w:val="27"/>
          <w:szCs w:val="27"/>
        </w:rPr>
        <w:t xml:space="preserve"> &amp; </w:t>
      </w:r>
      <w:proofErr w:type="spellStart"/>
      <w:r>
        <w:rPr>
          <w:color w:val="000000"/>
          <w:sz w:val="27"/>
          <w:szCs w:val="27"/>
        </w:rPr>
        <w:t>Note-taking</w:t>
      </w:r>
      <w:proofErr w:type="spellEnd"/>
      <w:r>
        <w:rPr>
          <w:color w:val="000000"/>
          <w:sz w:val="27"/>
          <w:szCs w:val="27"/>
        </w:rPr>
        <w:t xml:space="preserve"> ve </w:t>
      </w:r>
      <w:proofErr w:type="spellStart"/>
      <w:r>
        <w:rPr>
          <w:color w:val="000000"/>
          <w:sz w:val="27"/>
          <w:szCs w:val="27"/>
        </w:rPr>
        <w:t>Proficiency</w:t>
      </w:r>
      <w:proofErr w:type="spellEnd"/>
      <w:r>
        <w:rPr>
          <w:color w:val="000000"/>
          <w:sz w:val="27"/>
          <w:szCs w:val="27"/>
        </w:rPr>
        <w:t xml:space="preserve"> dersleri uygulanır. Main Course dersi</w:t>
      </w:r>
      <w:r w:rsidR="00531030">
        <w:rPr>
          <w:color w:val="000000"/>
          <w:sz w:val="27"/>
          <w:szCs w:val="27"/>
        </w:rPr>
        <w:t xml:space="preserve">nde </w:t>
      </w:r>
      <w:r>
        <w:rPr>
          <w:color w:val="000000"/>
          <w:sz w:val="27"/>
          <w:szCs w:val="27"/>
        </w:rPr>
        <w:t xml:space="preserve">ana ders </w:t>
      </w:r>
      <w:r w:rsidR="00531030">
        <w:rPr>
          <w:color w:val="000000"/>
          <w:sz w:val="27"/>
          <w:szCs w:val="27"/>
        </w:rPr>
        <w:t>kitabı</w:t>
      </w:r>
      <w:r>
        <w:rPr>
          <w:color w:val="000000"/>
          <w:sz w:val="27"/>
          <w:szCs w:val="27"/>
        </w:rPr>
        <w:t xml:space="preserve"> baz alınarak dil bilgisi kuralları okuma, dinleme, konuşma ve yazma aktiviteleri ile öğretilmekte ve konularla alakalı kelime öğrenimi sağlanmaktadır. Reading derslerinde kullanılan </w:t>
      </w:r>
      <w:r w:rsidRPr="00B8584D">
        <w:rPr>
          <w:color w:val="000000"/>
          <w:sz w:val="27"/>
          <w:szCs w:val="27"/>
        </w:rPr>
        <w:t xml:space="preserve">kaynak güncel konular hakkında okuma parçalarını, ilgili konuyla alakalı video aktivitelerini, </w:t>
      </w:r>
      <w:r w:rsidR="00531030" w:rsidRPr="00B8584D">
        <w:rPr>
          <w:color w:val="000000"/>
          <w:sz w:val="27"/>
          <w:szCs w:val="27"/>
        </w:rPr>
        <w:t>öğrenciyi</w:t>
      </w:r>
      <w:r w:rsidRPr="00B8584D">
        <w:rPr>
          <w:color w:val="000000"/>
          <w:sz w:val="27"/>
          <w:szCs w:val="27"/>
        </w:rPr>
        <w:t xml:space="preserve"> düşünmeye yönlendiren tartışma sorularını ve anlamayı pekiştiren alıştırmaları içermektedir. </w:t>
      </w:r>
      <w:proofErr w:type="spellStart"/>
      <w:r w:rsidRPr="00B8584D">
        <w:rPr>
          <w:color w:val="000000"/>
          <w:sz w:val="27"/>
          <w:szCs w:val="27"/>
        </w:rPr>
        <w:t>Writing</w:t>
      </w:r>
      <w:proofErr w:type="spellEnd"/>
      <w:r w:rsidRPr="00B8584D">
        <w:rPr>
          <w:color w:val="000000"/>
          <w:sz w:val="27"/>
          <w:szCs w:val="27"/>
        </w:rPr>
        <w:t xml:space="preserve"> derslerinde kullanılan kaynak ise öğrencilerin akademik yazım kurall</w:t>
      </w:r>
      <w:r w:rsidR="00584DEE" w:rsidRPr="00B8584D">
        <w:rPr>
          <w:color w:val="000000"/>
          <w:sz w:val="27"/>
          <w:szCs w:val="27"/>
        </w:rPr>
        <w:t xml:space="preserve">arı ile düzenlenmiş paragraf </w:t>
      </w:r>
      <w:r w:rsidRPr="00B8584D">
        <w:rPr>
          <w:color w:val="000000"/>
          <w:sz w:val="27"/>
          <w:szCs w:val="27"/>
        </w:rPr>
        <w:t>ve kompozisyonlar</w:t>
      </w:r>
      <w:r w:rsidR="00584DEE" w:rsidRPr="00B8584D">
        <w:rPr>
          <w:color w:val="000000"/>
          <w:sz w:val="27"/>
          <w:szCs w:val="27"/>
        </w:rPr>
        <w:t>ı</w:t>
      </w:r>
      <w:r w:rsidRPr="00B8584D">
        <w:rPr>
          <w:color w:val="000000"/>
          <w:sz w:val="27"/>
          <w:szCs w:val="27"/>
        </w:rPr>
        <w:t xml:space="preserve"> yazabilmelerine yardımcı olmaktadır. </w:t>
      </w:r>
      <w:proofErr w:type="spellStart"/>
      <w:r w:rsidRPr="00B8584D">
        <w:rPr>
          <w:color w:val="000000"/>
          <w:sz w:val="27"/>
          <w:szCs w:val="27"/>
        </w:rPr>
        <w:t>Listennig</w:t>
      </w:r>
      <w:proofErr w:type="spellEnd"/>
      <w:r w:rsidRPr="00B8584D">
        <w:rPr>
          <w:color w:val="000000"/>
          <w:sz w:val="27"/>
          <w:szCs w:val="27"/>
        </w:rPr>
        <w:t xml:space="preserve"> &amp; </w:t>
      </w:r>
      <w:proofErr w:type="spellStart"/>
      <w:r w:rsidRPr="00B8584D">
        <w:rPr>
          <w:color w:val="000000"/>
          <w:sz w:val="27"/>
          <w:szCs w:val="27"/>
        </w:rPr>
        <w:t>Note-taking</w:t>
      </w:r>
      <w:proofErr w:type="spellEnd"/>
      <w:r w:rsidRPr="00B8584D">
        <w:rPr>
          <w:color w:val="000000"/>
          <w:sz w:val="27"/>
          <w:szCs w:val="27"/>
        </w:rPr>
        <w:t xml:space="preserve"> derslerinde öğrenciler </w:t>
      </w:r>
      <w:proofErr w:type="spellStart"/>
      <w:r w:rsidRPr="00B8584D">
        <w:rPr>
          <w:color w:val="000000"/>
          <w:sz w:val="27"/>
          <w:szCs w:val="27"/>
        </w:rPr>
        <w:t>İngilizce</w:t>
      </w:r>
      <w:r w:rsidR="00584DEE" w:rsidRPr="00B8584D">
        <w:rPr>
          <w:color w:val="000000"/>
          <w:sz w:val="27"/>
          <w:szCs w:val="27"/>
        </w:rPr>
        <w:t>’</w:t>
      </w:r>
      <w:r w:rsidRPr="00B8584D">
        <w:rPr>
          <w:color w:val="000000"/>
          <w:sz w:val="27"/>
          <w:szCs w:val="27"/>
        </w:rPr>
        <w:t>nin</w:t>
      </w:r>
      <w:proofErr w:type="spellEnd"/>
      <w:r w:rsidRPr="00B8584D">
        <w:rPr>
          <w:color w:val="000000"/>
          <w:sz w:val="27"/>
          <w:szCs w:val="27"/>
        </w:rPr>
        <w:t xml:space="preserve"> hem günlük hem de akademik dilde kullanımını d</w:t>
      </w:r>
      <w:r w:rsidR="00584DEE" w:rsidRPr="00B8584D">
        <w:rPr>
          <w:color w:val="000000"/>
          <w:sz w:val="27"/>
          <w:szCs w:val="27"/>
        </w:rPr>
        <w:t>inleme</w:t>
      </w:r>
      <w:r w:rsidRPr="00B8584D">
        <w:rPr>
          <w:color w:val="000000"/>
          <w:sz w:val="27"/>
          <w:szCs w:val="27"/>
        </w:rPr>
        <w:t xml:space="preserve"> ve</w:t>
      </w:r>
      <w:r>
        <w:rPr>
          <w:color w:val="000000"/>
          <w:sz w:val="27"/>
          <w:szCs w:val="27"/>
        </w:rPr>
        <w:t xml:space="preserve"> dinlerken not alma tekniklerini öğrenmektedirler. </w:t>
      </w:r>
      <w:proofErr w:type="spellStart"/>
      <w:r>
        <w:rPr>
          <w:color w:val="000000"/>
          <w:sz w:val="27"/>
          <w:szCs w:val="27"/>
        </w:rPr>
        <w:t>Proficiency</w:t>
      </w:r>
      <w:proofErr w:type="spellEnd"/>
      <w:r>
        <w:rPr>
          <w:color w:val="000000"/>
          <w:sz w:val="27"/>
          <w:szCs w:val="27"/>
        </w:rPr>
        <w:t xml:space="preserve"> dersi ise yeterlik sınavında çıkan soru tarzlarını çözmeye yönelik </w:t>
      </w:r>
      <w:r w:rsidR="00EF704A">
        <w:rPr>
          <w:color w:val="000000"/>
          <w:sz w:val="27"/>
          <w:szCs w:val="27"/>
        </w:rPr>
        <w:t xml:space="preserve">soru çözme odaklı planlanan </w:t>
      </w:r>
      <w:r>
        <w:rPr>
          <w:color w:val="000000"/>
          <w:sz w:val="27"/>
          <w:szCs w:val="27"/>
        </w:rPr>
        <w:t>bir derstir.</w:t>
      </w:r>
    </w:p>
    <w:p w14:paraId="7FF63C8A" w14:textId="444ADE7A" w:rsidR="00FD00C7" w:rsidRDefault="00FD00C7" w:rsidP="00531030">
      <w:pPr>
        <w:pStyle w:val="NormalWeb"/>
        <w:jc w:val="both"/>
        <w:rPr>
          <w:color w:val="000000"/>
          <w:sz w:val="27"/>
          <w:szCs w:val="27"/>
        </w:rPr>
      </w:pPr>
      <w:r>
        <w:rPr>
          <w:color w:val="000000"/>
          <w:sz w:val="27"/>
          <w:szCs w:val="27"/>
        </w:rPr>
        <w:t xml:space="preserve">Bunlara ek olarak, her dersimizde öğrencilerin fikirlerini belirtmelerine yönelik aktiviteler ve </w:t>
      </w:r>
      <w:r w:rsidRPr="00B8584D">
        <w:rPr>
          <w:color w:val="000000"/>
          <w:sz w:val="27"/>
          <w:szCs w:val="27"/>
        </w:rPr>
        <w:t xml:space="preserve">tartışma ortamları </w:t>
      </w:r>
      <w:r w:rsidR="00584DEE" w:rsidRPr="00B8584D">
        <w:rPr>
          <w:color w:val="000000"/>
          <w:sz w:val="27"/>
          <w:szCs w:val="27"/>
        </w:rPr>
        <w:t>oluşturulmaktadır</w:t>
      </w:r>
      <w:r w:rsidRPr="00B8584D">
        <w:rPr>
          <w:color w:val="000000"/>
          <w:sz w:val="27"/>
          <w:szCs w:val="27"/>
        </w:rPr>
        <w:t xml:space="preserve">. Öğrencilerin kendilerini İngilizce </w:t>
      </w:r>
      <w:r w:rsidR="00584DEE" w:rsidRPr="00B8584D">
        <w:rPr>
          <w:color w:val="000000"/>
          <w:sz w:val="27"/>
          <w:szCs w:val="27"/>
        </w:rPr>
        <w:t>kullanarak ifade etmek,</w:t>
      </w:r>
      <w:r w:rsidRPr="00B8584D">
        <w:rPr>
          <w:color w:val="000000"/>
          <w:sz w:val="27"/>
          <w:szCs w:val="27"/>
        </w:rPr>
        <w:t xml:space="preserve"> düşüncelerini doğal ve akıcı bir şekilde aktarabilmeleri için dil bilgisi, okuma, yazma ve dinleme derslerinde kullandığımız materyaller ve işlenen konular doğrultusunda ders içi ve ders dışı konuşma aktiviteleri </w:t>
      </w:r>
      <w:r w:rsidR="00584DEE" w:rsidRPr="00B8584D">
        <w:rPr>
          <w:color w:val="000000"/>
          <w:sz w:val="27"/>
          <w:szCs w:val="27"/>
        </w:rPr>
        <w:t>yapılmaktadır</w:t>
      </w:r>
      <w:r w:rsidRPr="00B8584D">
        <w:rPr>
          <w:color w:val="000000"/>
          <w:sz w:val="27"/>
          <w:szCs w:val="27"/>
        </w:rPr>
        <w:t>.</w:t>
      </w:r>
    </w:p>
    <w:p w14:paraId="2A144455" w14:textId="668E4CD0" w:rsidR="00FD00C7" w:rsidRDefault="00FD00C7" w:rsidP="00FD00C7">
      <w:pPr>
        <w:pStyle w:val="NormalWeb"/>
        <w:rPr>
          <w:color w:val="000000"/>
          <w:sz w:val="27"/>
          <w:szCs w:val="27"/>
        </w:rPr>
      </w:pPr>
    </w:p>
    <w:p w14:paraId="7C25C2E4" w14:textId="4FB2A448" w:rsidR="00FD00C7" w:rsidRDefault="00FD00C7" w:rsidP="00FD00C7">
      <w:pPr>
        <w:pStyle w:val="NormalWeb"/>
        <w:rPr>
          <w:color w:val="000000"/>
          <w:sz w:val="27"/>
          <w:szCs w:val="27"/>
        </w:rPr>
      </w:pPr>
    </w:p>
    <w:p w14:paraId="135536F3" w14:textId="4729C51E" w:rsidR="00FD00C7" w:rsidRDefault="00FD00C7" w:rsidP="00FD00C7">
      <w:pPr>
        <w:pStyle w:val="NormalWeb"/>
        <w:rPr>
          <w:color w:val="000000"/>
          <w:sz w:val="27"/>
          <w:szCs w:val="27"/>
        </w:rPr>
      </w:pPr>
    </w:p>
    <w:p w14:paraId="287BFC9F" w14:textId="77777777" w:rsidR="00FD00C7" w:rsidRDefault="00FD00C7" w:rsidP="00FD00C7">
      <w:pPr>
        <w:pStyle w:val="NormalWeb"/>
        <w:rPr>
          <w:color w:val="000000"/>
          <w:sz w:val="27"/>
          <w:szCs w:val="27"/>
        </w:rPr>
      </w:pPr>
    </w:p>
    <w:p w14:paraId="247D8397" w14:textId="77777777" w:rsidR="00FD00C7" w:rsidRPr="00FD00C7" w:rsidRDefault="00FD00C7" w:rsidP="00FD00C7">
      <w:pPr>
        <w:pStyle w:val="NormalWeb"/>
        <w:rPr>
          <w:b/>
          <w:color w:val="000000"/>
          <w:sz w:val="27"/>
          <w:szCs w:val="27"/>
        </w:rPr>
      </w:pPr>
      <w:r w:rsidRPr="00FD00C7">
        <w:rPr>
          <w:b/>
          <w:color w:val="000000"/>
          <w:sz w:val="27"/>
          <w:szCs w:val="27"/>
        </w:rPr>
        <w:t>Ölçme Değerlendirme:</w:t>
      </w:r>
    </w:p>
    <w:p w14:paraId="7E2E070D" w14:textId="50EB4B2F" w:rsidR="00FD00C7" w:rsidRPr="00B8584D" w:rsidRDefault="00FD00C7" w:rsidP="00531030">
      <w:pPr>
        <w:pStyle w:val="NormalWeb"/>
        <w:jc w:val="both"/>
        <w:rPr>
          <w:color w:val="000000"/>
          <w:sz w:val="27"/>
          <w:szCs w:val="27"/>
        </w:rPr>
      </w:pPr>
      <w:r w:rsidRPr="00B8584D">
        <w:rPr>
          <w:color w:val="000000"/>
          <w:sz w:val="27"/>
          <w:szCs w:val="27"/>
        </w:rPr>
        <w:t>Müfredat dahilinde öğrenilen bilgileri ve edinilen becerileri ölçmeye yönelik her dönem çeşitli sınavlar uygula</w:t>
      </w:r>
      <w:r w:rsidR="00651E92" w:rsidRPr="00B8584D">
        <w:rPr>
          <w:color w:val="000000"/>
          <w:sz w:val="27"/>
          <w:szCs w:val="27"/>
        </w:rPr>
        <w:t>nmaktadır</w:t>
      </w:r>
      <w:r w:rsidRPr="00B8584D">
        <w:rPr>
          <w:color w:val="000000"/>
          <w:sz w:val="27"/>
          <w:szCs w:val="27"/>
        </w:rPr>
        <w:t xml:space="preserve">. </w:t>
      </w:r>
      <w:r w:rsidR="0001585A" w:rsidRPr="00B8584D">
        <w:rPr>
          <w:color w:val="000000"/>
          <w:sz w:val="27"/>
          <w:szCs w:val="27"/>
        </w:rPr>
        <w:t>Öğrenciler h</w:t>
      </w:r>
      <w:r w:rsidRPr="00B8584D">
        <w:rPr>
          <w:color w:val="000000"/>
          <w:sz w:val="27"/>
          <w:szCs w:val="27"/>
        </w:rPr>
        <w:t xml:space="preserve">er dönem iki vize </w:t>
      </w:r>
      <w:r w:rsidR="00584DEE" w:rsidRPr="00B8584D">
        <w:rPr>
          <w:color w:val="000000"/>
          <w:sz w:val="27"/>
          <w:szCs w:val="27"/>
        </w:rPr>
        <w:t xml:space="preserve">ile </w:t>
      </w:r>
      <w:r w:rsidRPr="00B8584D">
        <w:rPr>
          <w:color w:val="000000"/>
          <w:sz w:val="27"/>
          <w:szCs w:val="27"/>
        </w:rPr>
        <w:t>bir final sınavı</w:t>
      </w:r>
      <w:r w:rsidR="0001585A" w:rsidRPr="00B8584D">
        <w:rPr>
          <w:color w:val="000000"/>
          <w:sz w:val="27"/>
          <w:szCs w:val="27"/>
        </w:rPr>
        <w:t xml:space="preserve">na girerler. </w:t>
      </w:r>
      <w:r w:rsidRPr="00B8584D">
        <w:rPr>
          <w:color w:val="000000"/>
          <w:sz w:val="27"/>
          <w:szCs w:val="27"/>
        </w:rPr>
        <w:t>Bu sınavlarda okuma, yazma, dinleme, kelime, dil bilgisi alanlarını kapsayan sorular sorulmaktadır.</w:t>
      </w:r>
    </w:p>
    <w:p w14:paraId="46D17DB3" w14:textId="09C3D265" w:rsidR="00FD00C7" w:rsidRPr="00B8584D" w:rsidRDefault="00FD00C7" w:rsidP="00531030">
      <w:pPr>
        <w:pStyle w:val="NormalWeb"/>
        <w:jc w:val="both"/>
        <w:rPr>
          <w:color w:val="000000"/>
          <w:sz w:val="27"/>
          <w:szCs w:val="27"/>
        </w:rPr>
      </w:pPr>
      <w:r w:rsidRPr="00B8584D">
        <w:rPr>
          <w:color w:val="000000"/>
          <w:sz w:val="27"/>
          <w:szCs w:val="27"/>
        </w:rPr>
        <w:t>Bu sınavların yanı sıra her dönem öğrencilerin konuşma becerilerini</w:t>
      </w:r>
      <w:r w:rsidR="005F51B4" w:rsidRPr="00B8584D">
        <w:rPr>
          <w:color w:val="000000"/>
          <w:sz w:val="27"/>
          <w:szCs w:val="27"/>
        </w:rPr>
        <w:t xml:space="preserve">n ölçüldüğü </w:t>
      </w:r>
      <w:r w:rsidRPr="00B8584D">
        <w:rPr>
          <w:color w:val="000000"/>
          <w:sz w:val="27"/>
          <w:szCs w:val="27"/>
        </w:rPr>
        <w:t xml:space="preserve">konuşma sınavları ve İngilizce kullanımını sosyal hayata entegre etmek amaçlı yürütülen </w:t>
      </w:r>
      <w:r w:rsidR="00584DEE" w:rsidRPr="00B8584D">
        <w:rPr>
          <w:color w:val="000000"/>
          <w:sz w:val="27"/>
          <w:szCs w:val="27"/>
        </w:rPr>
        <w:t xml:space="preserve">her </w:t>
      </w:r>
      <w:r w:rsidRPr="00B8584D">
        <w:rPr>
          <w:color w:val="000000"/>
          <w:sz w:val="27"/>
          <w:szCs w:val="27"/>
        </w:rPr>
        <w:t xml:space="preserve">iki yarıyıl </w:t>
      </w:r>
      <w:r w:rsidR="00584DEE" w:rsidRPr="00B8584D">
        <w:rPr>
          <w:color w:val="000000"/>
          <w:sz w:val="27"/>
          <w:szCs w:val="27"/>
        </w:rPr>
        <w:t xml:space="preserve">için </w:t>
      </w:r>
      <w:r w:rsidRPr="00B8584D">
        <w:rPr>
          <w:color w:val="000000"/>
          <w:sz w:val="27"/>
          <w:szCs w:val="27"/>
        </w:rPr>
        <w:t>farklılık gösteren konuşma aktiviteleri bulunmaktadır.</w:t>
      </w:r>
    </w:p>
    <w:p w14:paraId="6DD01F28" w14:textId="39B3E837" w:rsidR="00FD00C7" w:rsidRDefault="00FD00C7" w:rsidP="00531030">
      <w:pPr>
        <w:pStyle w:val="NormalWeb"/>
        <w:jc w:val="both"/>
        <w:rPr>
          <w:color w:val="000000"/>
          <w:sz w:val="27"/>
          <w:szCs w:val="27"/>
        </w:rPr>
      </w:pPr>
      <w:r w:rsidRPr="00B8584D">
        <w:rPr>
          <w:color w:val="000000"/>
          <w:sz w:val="27"/>
          <w:szCs w:val="27"/>
        </w:rPr>
        <w:t>Bir diğer ölçme değerlendirme uygulam</w:t>
      </w:r>
      <w:r w:rsidR="001332F9" w:rsidRPr="00B8584D">
        <w:rPr>
          <w:color w:val="000000"/>
          <w:sz w:val="27"/>
          <w:szCs w:val="27"/>
        </w:rPr>
        <w:t>ası</w:t>
      </w:r>
      <w:r>
        <w:rPr>
          <w:color w:val="000000"/>
          <w:sz w:val="27"/>
          <w:szCs w:val="27"/>
        </w:rPr>
        <w:t xml:space="preserve"> da </w:t>
      </w:r>
      <w:r w:rsidR="004D63CD" w:rsidRPr="00B8584D">
        <w:rPr>
          <w:color w:val="000000"/>
          <w:sz w:val="27"/>
          <w:szCs w:val="27"/>
        </w:rPr>
        <w:t>dönem</w:t>
      </w:r>
      <w:r w:rsidR="004D63CD">
        <w:rPr>
          <w:color w:val="000000"/>
          <w:sz w:val="27"/>
          <w:szCs w:val="27"/>
        </w:rPr>
        <w:t xml:space="preserve"> </w:t>
      </w:r>
      <w:r>
        <w:rPr>
          <w:color w:val="000000"/>
          <w:sz w:val="27"/>
          <w:szCs w:val="27"/>
        </w:rPr>
        <w:t>sonunda öğrencilerin yeterli okuma ve anlama becerisi edinmelerine katkı sağlaması adına her seviyeye uygun verilen hikâye kitabı sınavlarıdır. Her dönem iki adet okuma kitabı sınavı bulunmaktadır.</w:t>
      </w:r>
    </w:p>
    <w:p w14:paraId="64482748" w14:textId="77777777" w:rsidR="00FD00C7" w:rsidRPr="00FD00C7" w:rsidRDefault="00FD00C7" w:rsidP="00FD00C7">
      <w:pPr>
        <w:pStyle w:val="NormalWeb"/>
        <w:rPr>
          <w:b/>
          <w:color w:val="000000"/>
          <w:sz w:val="27"/>
          <w:szCs w:val="27"/>
        </w:rPr>
      </w:pPr>
      <w:r w:rsidRPr="00FD00C7">
        <w:rPr>
          <w:b/>
          <w:color w:val="000000"/>
          <w:sz w:val="27"/>
          <w:szCs w:val="27"/>
        </w:rPr>
        <w:t>Hazırlık Bölümünden Muaf Olma</w:t>
      </w:r>
    </w:p>
    <w:p w14:paraId="0C1270AB" w14:textId="1065A851" w:rsidR="00D0008E" w:rsidRPr="00B8584D" w:rsidRDefault="00FD00C7" w:rsidP="00531030">
      <w:pPr>
        <w:pStyle w:val="NormalWeb"/>
        <w:jc w:val="both"/>
        <w:rPr>
          <w:color w:val="000000"/>
          <w:sz w:val="27"/>
          <w:szCs w:val="27"/>
        </w:rPr>
      </w:pPr>
      <w:r w:rsidRPr="00B8584D">
        <w:rPr>
          <w:color w:val="000000"/>
          <w:sz w:val="27"/>
          <w:szCs w:val="27"/>
        </w:rPr>
        <w:t xml:space="preserve">Güz &amp; Bahar Dönemlerinde %85 devam zorunluluğu şartını </w:t>
      </w:r>
      <w:r w:rsidR="002D3B5B" w:rsidRPr="00B8584D">
        <w:rPr>
          <w:color w:val="000000"/>
          <w:sz w:val="27"/>
          <w:szCs w:val="27"/>
        </w:rPr>
        <w:t xml:space="preserve">sağlayan </w:t>
      </w:r>
      <w:r w:rsidRPr="00B8584D">
        <w:rPr>
          <w:color w:val="000000"/>
          <w:sz w:val="27"/>
          <w:szCs w:val="27"/>
        </w:rPr>
        <w:t xml:space="preserve">öğrenciler kayıt yaptırdıkları akademik yıl yapılan Lisans İngilizce Yeterlik </w:t>
      </w:r>
      <w:r w:rsidR="00D0008E" w:rsidRPr="00B8584D">
        <w:rPr>
          <w:color w:val="000000"/>
          <w:sz w:val="27"/>
          <w:szCs w:val="27"/>
        </w:rPr>
        <w:t>sınavlarına</w:t>
      </w:r>
      <w:r w:rsidRPr="00B8584D">
        <w:rPr>
          <w:color w:val="000000"/>
          <w:sz w:val="27"/>
          <w:szCs w:val="27"/>
        </w:rPr>
        <w:t xml:space="preserve"> </w:t>
      </w:r>
      <w:r w:rsidR="002D3B5B" w:rsidRPr="00B8584D">
        <w:rPr>
          <w:color w:val="000000"/>
          <w:sz w:val="27"/>
          <w:szCs w:val="27"/>
        </w:rPr>
        <w:t xml:space="preserve">girerek Hazırlık Bölümünden muaf olabilir. </w:t>
      </w:r>
      <w:r w:rsidR="00D0008E" w:rsidRPr="00B8584D">
        <w:rPr>
          <w:color w:val="000000"/>
          <w:sz w:val="27"/>
          <w:szCs w:val="27"/>
        </w:rPr>
        <w:t>Bir akademik yılda</w:t>
      </w:r>
      <w:r w:rsidR="0022049C" w:rsidRPr="00B8584D">
        <w:rPr>
          <w:color w:val="000000"/>
          <w:sz w:val="27"/>
          <w:szCs w:val="27"/>
        </w:rPr>
        <w:t xml:space="preserve"> Eylül, Ocak ve Haziran olmak üzere</w:t>
      </w:r>
      <w:r w:rsidR="00D0008E" w:rsidRPr="00B8584D">
        <w:rPr>
          <w:color w:val="000000"/>
          <w:sz w:val="27"/>
          <w:szCs w:val="27"/>
        </w:rPr>
        <w:t xml:space="preserve"> üç kere </w:t>
      </w:r>
      <w:r w:rsidR="0022049C" w:rsidRPr="00B8584D">
        <w:rPr>
          <w:color w:val="000000"/>
          <w:sz w:val="27"/>
          <w:szCs w:val="27"/>
        </w:rPr>
        <w:t>L</w:t>
      </w:r>
      <w:r w:rsidR="00D0008E" w:rsidRPr="00B8584D">
        <w:rPr>
          <w:color w:val="000000"/>
          <w:sz w:val="27"/>
          <w:szCs w:val="27"/>
        </w:rPr>
        <w:t xml:space="preserve">isans </w:t>
      </w:r>
      <w:r w:rsidR="0022049C" w:rsidRPr="00B8584D">
        <w:rPr>
          <w:color w:val="000000"/>
          <w:sz w:val="27"/>
          <w:szCs w:val="27"/>
        </w:rPr>
        <w:t xml:space="preserve">İngilizce Yeterlik Sınavı yapılmaktadır. </w:t>
      </w:r>
      <w:r w:rsidR="00D0008E" w:rsidRPr="00B8584D">
        <w:rPr>
          <w:color w:val="000000"/>
          <w:sz w:val="27"/>
          <w:szCs w:val="27"/>
        </w:rPr>
        <w:t xml:space="preserve"> </w:t>
      </w:r>
    </w:p>
    <w:p w14:paraId="3F17E8C5" w14:textId="0F620FB8" w:rsidR="00FD00C7" w:rsidRDefault="0022049C" w:rsidP="00531030">
      <w:pPr>
        <w:pStyle w:val="NormalWeb"/>
        <w:jc w:val="both"/>
        <w:rPr>
          <w:color w:val="000000"/>
          <w:sz w:val="27"/>
          <w:szCs w:val="27"/>
        </w:rPr>
      </w:pPr>
      <w:r w:rsidRPr="00B8584D">
        <w:rPr>
          <w:color w:val="000000"/>
          <w:sz w:val="27"/>
          <w:szCs w:val="27"/>
        </w:rPr>
        <w:t xml:space="preserve">Üniversitemize kayıt yaptırdıktan sonra Eylül’de yapılan yeterlik sınavından başarısız olan öğrenciler ya da Eylül’de yapılan yeterlik sınavına girmeyip Hazırlık Bölümünde okumayı tercih eden öğrencilerimiz sonraki yapılan </w:t>
      </w:r>
      <w:r w:rsidR="00CC5E16" w:rsidRPr="00B8584D">
        <w:rPr>
          <w:color w:val="000000"/>
          <w:sz w:val="27"/>
          <w:szCs w:val="27"/>
        </w:rPr>
        <w:t xml:space="preserve">diğer </w:t>
      </w:r>
      <w:r w:rsidRPr="00B8584D">
        <w:rPr>
          <w:color w:val="000000"/>
          <w:sz w:val="27"/>
          <w:szCs w:val="27"/>
        </w:rPr>
        <w:t>iki yeterlik sınavına gir</w:t>
      </w:r>
      <w:r w:rsidR="002F7792" w:rsidRPr="00B8584D">
        <w:rPr>
          <w:color w:val="000000"/>
          <w:sz w:val="27"/>
          <w:szCs w:val="27"/>
        </w:rPr>
        <w:t>ebilirler</w:t>
      </w:r>
      <w:r w:rsidRPr="00B8584D">
        <w:rPr>
          <w:color w:val="000000"/>
          <w:sz w:val="27"/>
          <w:szCs w:val="27"/>
        </w:rPr>
        <w:t>. Fakat,</w:t>
      </w:r>
      <w:r w:rsidR="002F7792" w:rsidRPr="00B8584D">
        <w:rPr>
          <w:color w:val="000000"/>
          <w:sz w:val="27"/>
          <w:szCs w:val="27"/>
        </w:rPr>
        <w:t xml:space="preserve"> bu iki sınavdan </w:t>
      </w:r>
      <w:proofErr w:type="gramStart"/>
      <w:r w:rsidR="002F7792" w:rsidRPr="00B8584D">
        <w:rPr>
          <w:color w:val="000000"/>
          <w:sz w:val="27"/>
          <w:szCs w:val="27"/>
        </w:rPr>
        <w:t>Ocak</w:t>
      </w:r>
      <w:proofErr w:type="gramEnd"/>
      <w:r w:rsidR="002F7792" w:rsidRPr="00B8584D">
        <w:rPr>
          <w:color w:val="000000"/>
          <w:sz w:val="27"/>
          <w:szCs w:val="27"/>
        </w:rPr>
        <w:t xml:space="preserve"> ayında yapılana girmeye hak kazanmak için öğrencilerin güz dönem ortalamalarının 100 tam puan üzerinden 65 olması gerekmektedir. </w:t>
      </w:r>
      <w:r w:rsidR="00E9158C" w:rsidRPr="00B8584D">
        <w:rPr>
          <w:color w:val="000000"/>
          <w:sz w:val="27"/>
          <w:szCs w:val="27"/>
        </w:rPr>
        <w:t>Akademik yıl</w:t>
      </w:r>
      <w:r w:rsidR="002D3B5B" w:rsidRPr="00B8584D">
        <w:rPr>
          <w:color w:val="000000"/>
          <w:sz w:val="27"/>
          <w:szCs w:val="27"/>
        </w:rPr>
        <w:t xml:space="preserve"> sonu</w:t>
      </w:r>
      <w:r w:rsidR="002F7792" w:rsidRPr="00B8584D">
        <w:rPr>
          <w:color w:val="000000"/>
          <w:sz w:val="27"/>
          <w:szCs w:val="27"/>
        </w:rPr>
        <w:t>nda yani</w:t>
      </w:r>
      <w:r w:rsidR="002D3B5B" w:rsidRPr="00B8584D">
        <w:rPr>
          <w:color w:val="000000"/>
          <w:sz w:val="27"/>
          <w:szCs w:val="27"/>
        </w:rPr>
        <w:t xml:space="preserve"> Haziran’da yapılan yeterlik sınavına girmeye hak kazanmak için ise öğrencilerin güz ve bahar dönem ortalamalarının 100 tam puan üzerinden 65 olması gerekmektedir. </w:t>
      </w:r>
      <w:r w:rsidR="00FD00C7" w:rsidRPr="00B8584D">
        <w:rPr>
          <w:color w:val="000000"/>
          <w:sz w:val="27"/>
          <w:szCs w:val="27"/>
        </w:rPr>
        <w:t xml:space="preserve">Akademik yıl sonu not ortalaması hesaplanırken, güz dönem içi uygulanan sınavların </w:t>
      </w:r>
      <w:proofErr w:type="gramStart"/>
      <w:r w:rsidR="00FD00C7" w:rsidRPr="00B8584D">
        <w:rPr>
          <w:color w:val="000000"/>
          <w:sz w:val="27"/>
          <w:szCs w:val="27"/>
        </w:rPr>
        <w:t>%40</w:t>
      </w:r>
      <w:proofErr w:type="gramEnd"/>
      <w:r w:rsidR="00FD00C7" w:rsidRPr="00B8584D">
        <w:rPr>
          <w:color w:val="000000"/>
          <w:sz w:val="27"/>
          <w:szCs w:val="27"/>
        </w:rPr>
        <w:t>’ı, bahar dönem uygulanan sınavların ise %60’ı alınır.</w:t>
      </w:r>
    </w:p>
    <w:p w14:paraId="1349B1D3" w14:textId="6446D4C7" w:rsidR="00FD00C7" w:rsidRDefault="00FD00C7" w:rsidP="00531030">
      <w:pPr>
        <w:pStyle w:val="NormalWeb"/>
        <w:jc w:val="both"/>
        <w:rPr>
          <w:color w:val="000000"/>
          <w:sz w:val="27"/>
          <w:szCs w:val="27"/>
        </w:rPr>
      </w:pPr>
      <w:r>
        <w:rPr>
          <w:color w:val="000000"/>
          <w:sz w:val="27"/>
          <w:szCs w:val="27"/>
        </w:rPr>
        <w:t xml:space="preserve">Lisans </w:t>
      </w:r>
      <w:proofErr w:type="spellStart"/>
      <w:r>
        <w:rPr>
          <w:color w:val="000000"/>
          <w:sz w:val="27"/>
          <w:szCs w:val="27"/>
        </w:rPr>
        <w:t>İngilizce</w:t>
      </w:r>
      <w:proofErr w:type="spellEnd"/>
      <w:r>
        <w:rPr>
          <w:color w:val="000000"/>
          <w:sz w:val="27"/>
          <w:szCs w:val="27"/>
        </w:rPr>
        <w:t xml:space="preserve"> Yeterlik sınavına girmeye hak kazanan öğrenciler sınavdan 100 tam puan </w:t>
      </w:r>
      <w:proofErr w:type="spellStart"/>
      <w:r>
        <w:rPr>
          <w:color w:val="000000"/>
          <w:sz w:val="27"/>
          <w:szCs w:val="27"/>
        </w:rPr>
        <w:t>üzerinden</w:t>
      </w:r>
      <w:proofErr w:type="spellEnd"/>
      <w:r>
        <w:rPr>
          <w:color w:val="000000"/>
          <w:sz w:val="27"/>
          <w:szCs w:val="27"/>
        </w:rPr>
        <w:t xml:space="preserve"> 60 (CC) ve </w:t>
      </w:r>
      <w:proofErr w:type="spellStart"/>
      <w:r>
        <w:rPr>
          <w:color w:val="000000"/>
          <w:sz w:val="27"/>
          <w:szCs w:val="27"/>
        </w:rPr>
        <w:t>üzeri</w:t>
      </w:r>
      <w:proofErr w:type="spellEnd"/>
      <w:r>
        <w:rPr>
          <w:color w:val="000000"/>
          <w:sz w:val="27"/>
          <w:szCs w:val="27"/>
        </w:rPr>
        <w:t xml:space="preserve"> puan aldıkları takdirde </w:t>
      </w:r>
      <w:r w:rsidR="00206893">
        <w:rPr>
          <w:color w:val="000000"/>
          <w:sz w:val="27"/>
          <w:szCs w:val="27"/>
        </w:rPr>
        <w:t>kaydoldukları</w:t>
      </w:r>
      <w:r>
        <w:rPr>
          <w:color w:val="000000"/>
          <w:sz w:val="27"/>
          <w:szCs w:val="27"/>
        </w:rPr>
        <w:t xml:space="preserve"> programlarda </w:t>
      </w:r>
      <w:proofErr w:type="spellStart"/>
      <w:r>
        <w:rPr>
          <w:color w:val="000000"/>
          <w:sz w:val="27"/>
          <w:szCs w:val="27"/>
        </w:rPr>
        <w:t>İngilizce</w:t>
      </w:r>
      <w:proofErr w:type="spellEnd"/>
      <w:r>
        <w:rPr>
          <w:color w:val="000000"/>
          <w:sz w:val="27"/>
          <w:szCs w:val="27"/>
        </w:rPr>
        <w:t xml:space="preserve"> </w:t>
      </w:r>
      <w:proofErr w:type="spellStart"/>
      <w:r>
        <w:rPr>
          <w:color w:val="000000"/>
          <w:sz w:val="27"/>
          <w:szCs w:val="27"/>
        </w:rPr>
        <w:t>eğitimi</w:t>
      </w:r>
      <w:proofErr w:type="spellEnd"/>
      <w:r>
        <w:rPr>
          <w:color w:val="000000"/>
          <w:sz w:val="27"/>
          <w:szCs w:val="27"/>
        </w:rPr>
        <w:t xml:space="preserve"> ve </w:t>
      </w:r>
      <w:proofErr w:type="spellStart"/>
      <w:r>
        <w:rPr>
          <w:color w:val="000000"/>
          <w:sz w:val="27"/>
          <w:szCs w:val="27"/>
        </w:rPr>
        <w:t>öğretimi</w:t>
      </w:r>
      <w:proofErr w:type="spellEnd"/>
      <w:r>
        <w:rPr>
          <w:color w:val="000000"/>
          <w:sz w:val="27"/>
          <w:szCs w:val="27"/>
        </w:rPr>
        <w:t xml:space="preserve"> takip edebilmeleri </w:t>
      </w:r>
      <w:r w:rsidR="008E17F8">
        <w:rPr>
          <w:color w:val="000000"/>
          <w:sz w:val="27"/>
          <w:szCs w:val="27"/>
        </w:rPr>
        <w:t>için</w:t>
      </w:r>
      <w:r>
        <w:rPr>
          <w:color w:val="000000"/>
          <w:sz w:val="27"/>
          <w:szCs w:val="27"/>
        </w:rPr>
        <w:t xml:space="preserve"> yeterli kabul edilir.</w:t>
      </w:r>
    </w:p>
    <w:p w14:paraId="3E6AAE38" w14:textId="6B8EA963" w:rsidR="00B8584D" w:rsidRDefault="00B8584D" w:rsidP="00531030">
      <w:pPr>
        <w:pStyle w:val="NormalWeb"/>
        <w:jc w:val="both"/>
        <w:rPr>
          <w:color w:val="000000"/>
          <w:sz w:val="27"/>
          <w:szCs w:val="27"/>
        </w:rPr>
      </w:pPr>
      <w:r>
        <w:rPr>
          <w:color w:val="000000"/>
          <w:sz w:val="27"/>
          <w:szCs w:val="27"/>
        </w:rPr>
        <w:lastRenderedPageBreak/>
        <w:t xml:space="preserve">Buna ek olarak, </w:t>
      </w:r>
      <w:r w:rsidR="00206893">
        <w:rPr>
          <w:color w:val="000000"/>
          <w:sz w:val="27"/>
          <w:szCs w:val="27"/>
        </w:rPr>
        <w:t xml:space="preserve">öğrenciler </w:t>
      </w:r>
      <w:r>
        <w:rPr>
          <w:color w:val="000000"/>
          <w:sz w:val="27"/>
          <w:szCs w:val="27"/>
        </w:rPr>
        <w:t>üniversitemiz tarafından denkliği kabul edilen Yabancı Dil sınavları</w:t>
      </w:r>
      <w:r w:rsidR="004A17B6">
        <w:rPr>
          <w:color w:val="000000"/>
          <w:sz w:val="27"/>
          <w:szCs w:val="27"/>
        </w:rPr>
        <w:t xml:space="preserve"> olan YDS/E-YDS, YÖKDİL/E-YÖKDİL, TOEFL IBT ve PTE sınavlarına</w:t>
      </w:r>
      <w:r>
        <w:rPr>
          <w:color w:val="000000"/>
          <w:sz w:val="27"/>
          <w:szCs w:val="27"/>
        </w:rPr>
        <w:t xml:space="preserve"> </w:t>
      </w:r>
      <w:r w:rsidR="00206893">
        <w:rPr>
          <w:color w:val="000000"/>
          <w:sz w:val="27"/>
          <w:szCs w:val="27"/>
        </w:rPr>
        <w:t>girdikleri ve</w:t>
      </w:r>
      <w:r w:rsidR="004A17B6">
        <w:rPr>
          <w:color w:val="000000"/>
          <w:sz w:val="27"/>
          <w:szCs w:val="27"/>
        </w:rPr>
        <w:t xml:space="preserve"> muafiyet için alınması gereken minimum puanları aldıkları takdirde de Hazırlık Bölümünden muaf olabilirler. İlgili sınavlardan alınması gereken minimum puan tablosu aşağıdaki gibidir; </w:t>
      </w:r>
      <w:r>
        <w:rPr>
          <w:color w:val="000000"/>
          <w:sz w:val="27"/>
          <w:szCs w:val="27"/>
        </w:rPr>
        <w:t xml:space="preserve">   </w:t>
      </w:r>
    </w:p>
    <w:tbl>
      <w:tblPr>
        <w:tblW w:w="0" w:type="auto"/>
        <w:jc w:val="center"/>
        <w:tblLook w:val="04A0" w:firstRow="1" w:lastRow="0" w:firstColumn="1" w:lastColumn="0" w:noHBand="0" w:noVBand="1"/>
      </w:tblPr>
      <w:tblGrid>
        <w:gridCol w:w="2547"/>
        <w:gridCol w:w="709"/>
        <w:gridCol w:w="3543"/>
      </w:tblGrid>
      <w:tr w:rsidR="00206893" w14:paraId="4F4395DA" w14:textId="77777777" w:rsidTr="003058BD">
        <w:trPr>
          <w:jc w:val="center"/>
        </w:trPr>
        <w:tc>
          <w:tcPr>
            <w:tcW w:w="2547" w:type="dxa"/>
          </w:tcPr>
          <w:p w14:paraId="01DA3E9A" w14:textId="77777777" w:rsidR="00206893" w:rsidRPr="004A17B6" w:rsidRDefault="00206893" w:rsidP="003058BD">
            <w:pPr>
              <w:spacing w:line="360" w:lineRule="auto"/>
              <w:jc w:val="center"/>
              <w:rPr>
                <w:rFonts w:ascii="Times" w:hAnsi="Times"/>
                <w:b/>
                <w:bCs/>
                <w:color w:val="000000" w:themeColor="text1"/>
                <w:sz w:val="24"/>
                <w:szCs w:val="24"/>
                <w:lang w:val="tr-TR"/>
              </w:rPr>
            </w:pPr>
            <w:r w:rsidRPr="004A17B6">
              <w:rPr>
                <w:rFonts w:ascii="Times" w:hAnsi="Times"/>
                <w:b/>
                <w:bCs/>
                <w:color w:val="000000" w:themeColor="text1"/>
                <w:sz w:val="24"/>
                <w:szCs w:val="24"/>
                <w:lang w:val="tr-TR"/>
              </w:rPr>
              <w:t>YDS/E-YDS</w:t>
            </w:r>
          </w:p>
        </w:tc>
        <w:tc>
          <w:tcPr>
            <w:tcW w:w="709" w:type="dxa"/>
          </w:tcPr>
          <w:p w14:paraId="2CA059A3" w14:textId="77777777" w:rsidR="00206893" w:rsidRPr="004A17B6" w:rsidRDefault="00206893" w:rsidP="003058BD">
            <w:pPr>
              <w:spacing w:line="360" w:lineRule="auto"/>
              <w:jc w:val="center"/>
              <w:rPr>
                <w:rFonts w:ascii="Times" w:hAnsi="Times"/>
                <w:b/>
                <w:bCs/>
                <w:color w:val="000000" w:themeColor="text1"/>
                <w:sz w:val="24"/>
                <w:szCs w:val="24"/>
                <w:lang w:val="tr-TR"/>
              </w:rPr>
            </w:pPr>
            <w:r w:rsidRPr="004A17B6">
              <w:rPr>
                <w:rFonts w:ascii="Times" w:hAnsi="Times"/>
                <w:b/>
                <w:bCs/>
                <w:color w:val="000000" w:themeColor="text1"/>
                <w:sz w:val="24"/>
                <w:szCs w:val="24"/>
                <w:lang w:val="tr-TR"/>
              </w:rPr>
              <w:t>55</w:t>
            </w:r>
          </w:p>
        </w:tc>
        <w:tc>
          <w:tcPr>
            <w:tcW w:w="3543" w:type="dxa"/>
          </w:tcPr>
          <w:p w14:paraId="1E9B84D5" w14:textId="77777777" w:rsidR="00206893" w:rsidRPr="004A17B6" w:rsidRDefault="00206893" w:rsidP="003058BD">
            <w:pPr>
              <w:spacing w:line="360" w:lineRule="auto"/>
              <w:jc w:val="center"/>
              <w:rPr>
                <w:rFonts w:ascii="Times" w:hAnsi="Times"/>
                <w:b/>
                <w:bCs/>
                <w:color w:val="000000" w:themeColor="text1"/>
                <w:sz w:val="24"/>
                <w:szCs w:val="24"/>
                <w:lang w:val="tr-TR"/>
              </w:rPr>
            </w:pPr>
            <w:r w:rsidRPr="004A17B6">
              <w:rPr>
                <w:rFonts w:ascii="Times" w:hAnsi="Times"/>
                <w:b/>
                <w:bCs/>
                <w:color w:val="000000" w:themeColor="text1"/>
                <w:sz w:val="24"/>
                <w:szCs w:val="24"/>
                <w:lang w:val="tr-TR"/>
              </w:rPr>
              <w:t>GEÇERLİK SÜRESİ 5 YIL</w:t>
            </w:r>
          </w:p>
        </w:tc>
      </w:tr>
      <w:tr w:rsidR="00206893" w14:paraId="6099D71F" w14:textId="77777777" w:rsidTr="003058BD">
        <w:trPr>
          <w:jc w:val="center"/>
        </w:trPr>
        <w:tc>
          <w:tcPr>
            <w:tcW w:w="2547" w:type="dxa"/>
          </w:tcPr>
          <w:p w14:paraId="6ED8A80E" w14:textId="77777777" w:rsidR="00206893" w:rsidRPr="004A17B6" w:rsidRDefault="00206893" w:rsidP="003058BD">
            <w:pPr>
              <w:spacing w:line="360" w:lineRule="auto"/>
              <w:jc w:val="center"/>
              <w:rPr>
                <w:rFonts w:ascii="Times" w:hAnsi="Times"/>
                <w:b/>
                <w:bCs/>
                <w:color w:val="000000" w:themeColor="text1"/>
                <w:sz w:val="24"/>
                <w:szCs w:val="24"/>
                <w:lang w:val="tr-TR"/>
              </w:rPr>
            </w:pPr>
            <w:r w:rsidRPr="004A17B6">
              <w:rPr>
                <w:rFonts w:ascii="Times" w:hAnsi="Times"/>
                <w:b/>
                <w:bCs/>
                <w:color w:val="000000" w:themeColor="text1"/>
                <w:sz w:val="24"/>
                <w:szCs w:val="24"/>
                <w:lang w:val="tr-TR"/>
              </w:rPr>
              <w:t>YÖKDİL/E-YÖKDİL</w:t>
            </w:r>
          </w:p>
        </w:tc>
        <w:tc>
          <w:tcPr>
            <w:tcW w:w="709" w:type="dxa"/>
          </w:tcPr>
          <w:p w14:paraId="08B41574" w14:textId="77777777" w:rsidR="00206893" w:rsidRPr="004A17B6" w:rsidRDefault="00206893" w:rsidP="003058BD">
            <w:pPr>
              <w:spacing w:line="360" w:lineRule="auto"/>
              <w:jc w:val="center"/>
              <w:rPr>
                <w:rFonts w:ascii="Times" w:hAnsi="Times"/>
                <w:b/>
                <w:bCs/>
                <w:color w:val="000000" w:themeColor="text1"/>
                <w:sz w:val="24"/>
                <w:szCs w:val="24"/>
                <w:lang w:val="tr-TR"/>
              </w:rPr>
            </w:pPr>
            <w:r w:rsidRPr="004A17B6">
              <w:rPr>
                <w:rFonts w:ascii="Times" w:hAnsi="Times"/>
                <w:b/>
                <w:bCs/>
                <w:color w:val="000000" w:themeColor="text1"/>
                <w:sz w:val="24"/>
                <w:szCs w:val="24"/>
                <w:lang w:val="tr-TR"/>
              </w:rPr>
              <w:t>55</w:t>
            </w:r>
          </w:p>
        </w:tc>
        <w:tc>
          <w:tcPr>
            <w:tcW w:w="3543" w:type="dxa"/>
          </w:tcPr>
          <w:p w14:paraId="7FA7BA0F" w14:textId="77777777" w:rsidR="00206893" w:rsidRPr="004A17B6" w:rsidRDefault="00206893" w:rsidP="003058BD">
            <w:pPr>
              <w:spacing w:line="360" w:lineRule="auto"/>
              <w:jc w:val="center"/>
              <w:rPr>
                <w:rFonts w:ascii="Times" w:hAnsi="Times"/>
                <w:b/>
                <w:bCs/>
                <w:color w:val="000000" w:themeColor="text1"/>
                <w:sz w:val="24"/>
                <w:szCs w:val="24"/>
                <w:lang w:val="tr-TR"/>
              </w:rPr>
            </w:pPr>
            <w:r w:rsidRPr="004A17B6">
              <w:rPr>
                <w:rFonts w:ascii="Times" w:hAnsi="Times"/>
                <w:b/>
                <w:bCs/>
                <w:color w:val="000000" w:themeColor="text1"/>
                <w:sz w:val="24"/>
                <w:szCs w:val="24"/>
                <w:lang w:val="tr-TR"/>
              </w:rPr>
              <w:t>GEÇERLİK SÜRESİ 5 YIL</w:t>
            </w:r>
          </w:p>
        </w:tc>
      </w:tr>
      <w:tr w:rsidR="00206893" w14:paraId="758012F9" w14:textId="77777777" w:rsidTr="003058BD">
        <w:trPr>
          <w:jc w:val="center"/>
        </w:trPr>
        <w:tc>
          <w:tcPr>
            <w:tcW w:w="2547" w:type="dxa"/>
          </w:tcPr>
          <w:p w14:paraId="08DE9BE7" w14:textId="77777777" w:rsidR="00206893" w:rsidRPr="004A17B6" w:rsidRDefault="00206893" w:rsidP="003058BD">
            <w:pPr>
              <w:spacing w:line="360" w:lineRule="auto"/>
              <w:jc w:val="center"/>
              <w:rPr>
                <w:rFonts w:ascii="Times" w:hAnsi="Times"/>
                <w:b/>
                <w:bCs/>
                <w:color w:val="000000" w:themeColor="text1"/>
                <w:sz w:val="24"/>
                <w:szCs w:val="24"/>
                <w:lang w:val="tr-TR"/>
              </w:rPr>
            </w:pPr>
            <w:r w:rsidRPr="004A17B6">
              <w:rPr>
                <w:rFonts w:ascii="Times" w:hAnsi="Times"/>
                <w:b/>
                <w:bCs/>
                <w:color w:val="000000" w:themeColor="text1"/>
                <w:sz w:val="24"/>
                <w:szCs w:val="24"/>
                <w:lang w:val="tr-TR"/>
              </w:rPr>
              <w:t>TOEFL IBT</w:t>
            </w:r>
          </w:p>
        </w:tc>
        <w:tc>
          <w:tcPr>
            <w:tcW w:w="709" w:type="dxa"/>
          </w:tcPr>
          <w:p w14:paraId="5F0FA603" w14:textId="77777777" w:rsidR="00206893" w:rsidRPr="004A17B6" w:rsidRDefault="00206893" w:rsidP="003058BD">
            <w:pPr>
              <w:spacing w:line="360" w:lineRule="auto"/>
              <w:jc w:val="center"/>
              <w:rPr>
                <w:rFonts w:ascii="Times" w:hAnsi="Times"/>
                <w:b/>
                <w:bCs/>
                <w:color w:val="000000" w:themeColor="text1"/>
                <w:sz w:val="24"/>
                <w:szCs w:val="24"/>
                <w:lang w:val="tr-TR"/>
              </w:rPr>
            </w:pPr>
            <w:r w:rsidRPr="004A17B6">
              <w:rPr>
                <w:rFonts w:ascii="Times" w:hAnsi="Times"/>
                <w:b/>
                <w:bCs/>
                <w:color w:val="000000" w:themeColor="text1"/>
                <w:sz w:val="24"/>
                <w:szCs w:val="24"/>
                <w:lang w:val="tr-TR"/>
              </w:rPr>
              <w:t>66</w:t>
            </w:r>
          </w:p>
        </w:tc>
        <w:tc>
          <w:tcPr>
            <w:tcW w:w="3543" w:type="dxa"/>
          </w:tcPr>
          <w:p w14:paraId="7660AAA9" w14:textId="77777777" w:rsidR="00206893" w:rsidRPr="004A17B6" w:rsidRDefault="00206893" w:rsidP="003058BD">
            <w:pPr>
              <w:spacing w:line="360" w:lineRule="auto"/>
              <w:jc w:val="center"/>
              <w:rPr>
                <w:rFonts w:ascii="Times" w:hAnsi="Times"/>
                <w:b/>
                <w:bCs/>
                <w:color w:val="000000" w:themeColor="text1"/>
                <w:sz w:val="24"/>
                <w:szCs w:val="24"/>
                <w:lang w:val="tr-TR"/>
              </w:rPr>
            </w:pPr>
            <w:r w:rsidRPr="004A17B6">
              <w:rPr>
                <w:rFonts w:ascii="Times" w:hAnsi="Times"/>
                <w:b/>
                <w:bCs/>
                <w:color w:val="000000" w:themeColor="text1"/>
                <w:sz w:val="24"/>
                <w:szCs w:val="24"/>
                <w:lang w:val="tr-TR"/>
              </w:rPr>
              <w:t>GEÇERLİK SÜRESİ 2 YIL</w:t>
            </w:r>
          </w:p>
        </w:tc>
      </w:tr>
      <w:tr w:rsidR="00206893" w14:paraId="747F7795" w14:textId="77777777" w:rsidTr="003058BD">
        <w:trPr>
          <w:jc w:val="center"/>
        </w:trPr>
        <w:tc>
          <w:tcPr>
            <w:tcW w:w="2547" w:type="dxa"/>
          </w:tcPr>
          <w:p w14:paraId="4D64C4C8" w14:textId="77777777" w:rsidR="00206893" w:rsidRPr="004A17B6" w:rsidRDefault="00206893" w:rsidP="003058BD">
            <w:pPr>
              <w:spacing w:line="360" w:lineRule="auto"/>
              <w:jc w:val="center"/>
              <w:rPr>
                <w:rFonts w:ascii="Times" w:hAnsi="Times"/>
                <w:b/>
                <w:bCs/>
                <w:color w:val="000000" w:themeColor="text1"/>
                <w:sz w:val="24"/>
                <w:szCs w:val="24"/>
                <w:lang w:val="tr-TR"/>
              </w:rPr>
            </w:pPr>
            <w:r w:rsidRPr="004A17B6">
              <w:rPr>
                <w:rFonts w:ascii="Times" w:hAnsi="Times"/>
                <w:b/>
                <w:bCs/>
                <w:color w:val="000000" w:themeColor="text1"/>
                <w:sz w:val="24"/>
                <w:szCs w:val="24"/>
                <w:lang w:val="tr-TR"/>
              </w:rPr>
              <w:t>PTE</w:t>
            </w:r>
          </w:p>
        </w:tc>
        <w:tc>
          <w:tcPr>
            <w:tcW w:w="709" w:type="dxa"/>
          </w:tcPr>
          <w:p w14:paraId="2DDDFCE8" w14:textId="77777777" w:rsidR="00206893" w:rsidRPr="004A17B6" w:rsidRDefault="00206893" w:rsidP="003058BD">
            <w:pPr>
              <w:spacing w:line="360" w:lineRule="auto"/>
              <w:jc w:val="center"/>
              <w:rPr>
                <w:rFonts w:ascii="Times" w:hAnsi="Times"/>
                <w:b/>
                <w:bCs/>
                <w:color w:val="000000" w:themeColor="text1"/>
                <w:sz w:val="24"/>
                <w:szCs w:val="24"/>
                <w:lang w:val="tr-TR"/>
              </w:rPr>
            </w:pPr>
            <w:r w:rsidRPr="004A17B6">
              <w:rPr>
                <w:rFonts w:ascii="Times" w:hAnsi="Times"/>
                <w:b/>
                <w:bCs/>
                <w:color w:val="000000" w:themeColor="text1"/>
                <w:sz w:val="24"/>
                <w:szCs w:val="24"/>
                <w:lang w:val="tr-TR"/>
              </w:rPr>
              <w:t>50</w:t>
            </w:r>
          </w:p>
        </w:tc>
        <w:tc>
          <w:tcPr>
            <w:tcW w:w="3543" w:type="dxa"/>
          </w:tcPr>
          <w:p w14:paraId="383C185D" w14:textId="77777777" w:rsidR="00206893" w:rsidRPr="004A17B6" w:rsidRDefault="00206893" w:rsidP="003058BD">
            <w:pPr>
              <w:spacing w:line="360" w:lineRule="auto"/>
              <w:jc w:val="center"/>
              <w:rPr>
                <w:rFonts w:ascii="Times" w:hAnsi="Times"/>
                <w:b/>
                <w:bCs/>
                <w:color w:val="000000" w:themeColor="text1"/>
                <w:sz w:val="24"/>
                <w:szCs w:val="24"/>
                <w:lang w:val="tr-TR"/>
              </w:rPr>
            </w:pPr>
            <w:r w:rsidRPr="004A17B6">
              <w:rPr>
                <w:rFonts w:ascii="Times" w:hAnsi="Times"/>
                <w:b/>
                <w:bCs/>
                <w:color w:val="000000" w:themeColor="text1"/>
                <w:sz w:val="24"/>
                <w:szCs w:val="24"/>
                <w:lang w:val="tr-TR"/>
              </w:rPr>
              <w:t>GEÇERLİK SÜRESİ 2 YIL</w:t>
            </w:r>
          </w:p>
        </w:tc>
      </w:tr>
    </w:tbl>
    <w:p w14:paraId="0E290627" w14:textId="742CDD8E" w:rsidR="00206893" w:rsidRPr="004A17B6" w:rsidRDefault="004A17B6" w:rsidP="00604B33">
      <w:pPr>
        <w:spacing w:line="240" w:lineRule="auto"/>
        <w:jc w:val="both"/>
        <w:rPr>
          <w:rFonts w:ascii="Times" w:hAnsi="Times"/>
          <w:color w:val="000000" w:themeColor="text1"/>
          <w:sz w:val="27"/>
          <w:szCs w:val="27"/>
          <w:lang w:val="tr-TR"/>
        </w:rPr>
      </w:pPr>
      <w:r w:rsidRPr="004A17B6">
        <w:rPr>
          <w:rFonts w:ascii="Times" w:hAnsi="Times"/>
          <w:color w:val="000000" w:themeColor="text1"/>
          <w:sz w:val="27"/>
          <w:szCs w:val="27"/>
          <w:lang w:val="tr-TR"/>
        </w:rPr>
        <w:t xml:space="preserve">Tabloda belirtilen </w:t>
      </w:r>
      <w:r w:rsidR="00206893" w:rsidRPr="004A17B6">
        <w:rPr>
          <w:rFonts w:ascii="Times" w:hAnsi="Times"/>
          <w:color w:val="000000" w:themeColor="text1"/>
          <w:sz w:val="27"/>
          <w:szCs w:val="27"/>
          <w:lang w:val="tr-TR"/>
        </w:rPr>
        <w:t>sınavlardan geçer not alan öğrenciler resmi sınav sonuç belgelerini Bölümümüze ibraz ettikleri takdirde muafiyet işlemleri yapılır. Belge teslim etmek için herhangi bir başlangıç veya bitiş tarihi yoktur.</w:t>
      </w:r>
    </w:p>
    <w:p w14:paraId="07B9DC4E" w14:textId="77777777" w:rsidR="00206893" w:rsidRPr="00206893" w:rsidRDefault="00206893" w:rsidP="00531030">
      <w:pPr>
        <w:pStyle w:val="NormalWeb"/>
        <w:jc w:val="both"/>
        <w:rPr>
          <w:b/>
          <w:bCs/>
          <w:color w:val="000000"/>
          <w:sz w:val="27"/>
          <w:szCs w:val="27"/>
        </w:rPr>
      </w:pPr>
    </w:p>
    <w:p w14:paraId="37CCAA1C" w14:textId="77777777" w:rsidR="00A51C03" w:rsidRDefault="00A51C03" w:rsidP="00531030">
      <w:pPr>
        <w:jc w:val="both"/>
      </w:pPr>
    </w:p>
    <w:sectPr w:rsidR="00A51C03" w:rsidSect="00487693">
      <w:headerReference w:type="default" r:id="rId7"/>
      <w:footerReference w:type="default" r:id="rId8"/>
      <w:pgSz w:w="16838" w:h="11906" w:orient="landscape"/>
      <w:pgMar w:top="1417" w:right="253" w:bottom="1417" w:left="851"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E0C99" w14:textId="77777777" w:rsidR="0091397B" w:rsidRDefault="0091397B" w:rsidP="00487693">
      <w:pPr>
        <w:spacing w:after="0" w:line="240" w:lineRule="auto"/>
      </w:pPr>
      <w:r>
        <w:separator/>
      </w:r>
    </w:p>
  </w:endnote>
  <w:endnote w:type="continuationSeparator" w:id="0">
    <w:p w14:paraId="00411E73" w14:textId="77777777" w:rsidR="0091397B" w:rsidRDefault="0091397B" w:rsidP="00487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Times">
    <w:altName w:val="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2D60" w14:textId="53DDDCA8" w:rsidR="00ED5207" w:rsidRDefault="00ED5207" w:rsidP="00ED5207">
    <w:pPr>
      <w:spacing w:after="0" w:line="240" w:lineRule="auto"/>
    </w:pPr>
    <w:r>
      <w:rPr>
        <w:rFonts w:ascii="Tahoma" w:eastAsia="Times New Roman" w:hAnsi="Tahoma" w:cs="Tahoma"/>
        <w:color w:val="000000"/>
        <w:sz w:val="16"/>
        <w:szCs w:val="16"/>
        <w:lang w:eastAsia="tr-TR"/>
      </w:rPr>
      <w:t xml:space="preserve">Form No: </w:t>
    </w:r>
    <w:r w:rsidRPr="005543A2">
      <w:rPr>
        <w:rFonts w:ascii="Tahoma" w:eastAsia="Times New Roman" w:hAnsi="Tahoma" w:cs="Tahoma"/>
        <w:color w:val="000000"/>
        <w:sz w:val="16"/>
        <w:szCs w:val="16"/>
        <w:lang w:eastAsia="tr-TR"/>
      </w:rPr>
      <w:t>FR-0</w:t>
    </w:r>
    <w:r>
      <w:rPr>
        <w:rFonts w:ascii="Tahoma" w:eastAsia="Times New Roman" w:hAnsi="Tahoma" w:cs="Tahoma"/>
        <w:color w:val="000000"/>
        <w:sz w:val="16"/>
        <w:szCs w:val="16"/>
        <w:lang w:eastAsia="tr-TR"/>
      </w:rPr>
      <w:t xml:space="preserve">346 </w:t>
    </w:r>
    <w:proofErr w:type="spellStart"/>
    <w:r w:rsidRPr="005543A2">
      <w:rPr>
        <w:rFonts w:ascii="Tahoma" w:eastAsia="Times New Roman" w:hAnsi="Tahoma" w:cs="Tahoma"/>
        <w:color w:val="000000"/>
        <w:sz w:val="16"/>
        <w:szCs w:val="16"/>
        <w:lang w:eastAsia="tr-TR"/>
      </w:rPr>
      <w:t>Yayın</w:t>
    </w:r>
    <w:proofErr w:type="spellEnd"/>
    <w:r w:rsidRPr="005543A2">
      <w:rPr>
        <w:rFonts w:ascii="Tahoma" w:eastAsia="Times New Roman" w:hAnsi="Tahoma" w:cs="Tahoma"/>
        <w:color w:val="000000"/>
        <w:sz w:val="16"/>
        <w:szCs w:val="16"/>
        <w:lang w:eastAsia="tr-TR"/>
      </w:rPr>
      <w:t xml:space="preserve"> </w:t>
    </w:r>
    <w:proofErr w:type="spellStart"/>
    <w:r w:rsidRPr="005543A2">
      <w:rPr>
        <w:rFonts w:ascii="Tahoma" w:eastAsia="Times New Roman" w:hAnsi="Tahoma" w:cs="Tahoma"/>
        <w:color w:val="000000"/>
        <w:sz w:val="16"/>
        <w:szCs w:val="16"/>
        <w:lang w:eastAsia="tr-TR"/>
      </w:rPr>
      <w:t>Tarihi</w:t>
    </w:r>
    <w:proofErr w:type="spellEnd"/>
    <w:r w:rsidRPr="005543A2">
      <w:rPr>
        <w:rFonts w:ascii="Tahoma" w:eastAsia="Times New Roman" w:hAnsi="Tahoma" w:cs="Tahoma"/>
        <w:color w:val="000000"/>
        <w:sz w:val="16"/>
        <w:szCs w:val="16"/>
        <w:lang w:eastAsia="tr-TR"/>
      </w:rPr>
      <w:t xml:space="preserve">: </w:t>
    </w:r>
    <w:r>
      <w:rPr>
        <w:rFonts w:ascii="Tahoma" w:eastAsia="Times New Roman" w:hAnsi="Tahoma" w:cs="Tahoma"/>
        <w:color w:val="000000"/>
        <w:sz w:val="16"/>
        <w:szCs w:val="16"/>
        <w:lang w:eastAsia="tr-TR"/>
      </w:rPr>
      <w:t>22.11</w:t>
    </w:r>
    <w:r w:rsidRPr="005543A2">
      <w:rPr>
        <w:rFonts w:ascii="Tahoma" w:eastAsia="Times New Roman" w:hAnsi="Tahoma" w:cs="Tahoma"/>
        <w:color w:val="000000"/>
        <w:sz w:val="16"/>
        <w:szCs w:val="16"/>
        <w:lang w:eastAsia="tr-TR"/>
      </w:rPr>
      <w:t>.2017 Değ.No:</w:t>
    </w:r>
    <w:r w:rsidR="008E17F8">
      <w:rPr>
        <w:rFonts w:ascii="Tahoma" w:eastAsia="Times New Roman" w:hAnsi="Tahoma" w:cs="Tahoma"/>
        <w:color w:val="000000"/>
        <w:sz w:val="16"/>
        <w:szCs w:val="16"/>
        <w:lang w:eastAsia="tr-TR"/>
      </w:rPr>
      <w:t>1</w:t>
    </w:r>
    <w:r w:rsidRPr="005543A2">
      <w:rPr>
        <w:rFonts w:ascii="Tahoma" w:eastAsia="Times New Roman" w:hAnsi="Tahoma" w:cs="Tahoma"/>
        <w:color w:val="000000"/>
        <w:sz w:val="16"/>
        <w:szCs w:val="16"/>
        <w:lang w:eastAsia="tr-TR"/>
      </w:rPr>
      <w:t xml:space="preserve"> Değ.Tarihi:</w:t>
    </w:r>
    <w:r w:rsidR="008E17F8">
      <w:rPr>
        <w:rFonts w:ascii="Tahoma" w:eastAsia="Times New Roman" w:hAnsi="Tahoma" w:cs="Tahoma"/>
        <w:color w:val="000000"/>
        <w:sz w:val="16"/>
        <w:szCs w:val="16"/>
        <w:lang w:eastAsia="tr-TR"/>
      </w:rPr>
      <w:t>04.09.2023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B61F1" w14:textId="77777777" w:rsidR="0091397B" w:rsidRDefault="0091397B" w:rsidP="00487693">
      <w:pPr>
        <w:spacing w:after="0" w:line="240" w:lineRule="auto"/>
      </w:pPr>
      <w:r>
        <w:separator/>
      </w:r>
    </w:p>
  </w:footnote>
  <w:footnote w:type="continuationSeparator" w:id="0">
    <w:p w14:paraId="48C657EF" w14:textId="77777777" w:rsidR="0091397B" w:rsidRDefault="0091397B" w:rsidP="00487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8DEA" w14:textId="77777777" w:rsidR="00487693" w:rsidRDefault="00487693" w:rsidP="00487693">
    <w:pPr>
      <w:pStyle w:val="stBilgi"/>
      <w:tabs>
        <w:tab w:val="clear" w:pos="4536"/>
        <w:tab w:val="clear" w:pos="9072"/>
      </w:tabs>
      <w:rPr>
        <w:rFonts w:ascii="Times New Roman" w:hAnsi="Times New Roman" w:cs="Times New Roman"/>
        <w:b/>
        <w:sz w:val="24"/>
        <w:szCs w:val="24"/>
      </w:rPr>
    </w:pPr>
    <w:r w:rsidRPr="000A7573">
      <w:rPr>
        <w:noProof/>
        <w:lang w:val="tr-TR" w:eastAsia="tr-TR"/>
      </w:rPr>
      <w:drawing>
        <wp:anchor distT="0" distB="0" distL="114300" distR="114300" simplePos="0" relativeHeight="251658240" behindDoc="1" locked="0" layoutInCell="1" allowOverlap="1" wp14:anchorId="7C18EFAC" wp14:editId="63AF895A">
          <wp:simplePos x="0" y="0"/>
          <wp:positionH relativeFrom="column">
            <wp:posOffset>-375285</wp:posOffset>
          </wp:positionH>
          <wp:positionV relativeFrom="paragraph">
            <wp:posOffset>-107950</wp:posOffset>
          </wp:positionV>
          <wp:extent cx="800735" cy="463235"/>
          <wp:effectExtent l="0" t="0" r="12065"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8436" cy="467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690C3F" w14:textId="77777777" w:rsidR="00487693" w:rsidRDefault="00487693" w:rsidP="00487693">
    <w:pPr>
      <w:pStyle w:val="stBilgi"/>
      <w:pBdr>
        <w:bottom w:val="single" w:sz="6" w:space="1" w:color="auto"/>
      </w:pBdr>
      <w:tabs>
        <w:tab w:val="clear" w:pos="4536"/>
        <w:tab w:val="clear" w:pos="9072"/>
      </w:tabs>
      <w:rPr>
        <w:rFonts w:ascii="Times New Roman" w:hAnsi="Times New Roman" w:cs="Times New Roman"/>
        <w:b/>
        <w:sz w:val="24"/>
        <w:szCs w:val="24"/>
      </w:rPr>
    </w:pPr>
  </w:p>
  <w:p w14:paraId="2707963E" w14:textId="2552F7FE" w:rsidR="00487693" w:rsidRPr="00487693" w:rsidRDefault="00CE7A26" w:rsidP="00487693">
    <w:pPr>
      <w:pStyle w:val="stBilgi"/>
      <w:pBdr>
        <w:bottom w:val="single" w:sz="6" w:space="1" w:color="auto"/>
      </w:pBdr>
      <w:tabs>
        <w:tab w:val="clear" w:pos="4536"/>
        <w:tab w:val="clear" w:pos="9072"/>
      </w:tabs>
      <w:rPr>
        <w:rFonts w:ascii="Times New Roman" w:hAnsi="Times New Roman" w:cs="Times New Roman"/>
        <w:b/>
        <w:i/>
        <w:sz w:val="24"/>
        <w:szCs w:val="24"/>
      </w:rPr>
    </w:pPr>
    <w:r>
      <w:rPr>
        <w:rFonts w:ascii="Times New Roman" w:hAnsi="Times New Roman" w:cs="Times New Roman"/>
        <w:b/>
        <w:i/>
        <w:sz w:val="24"/>
        <w:szCs w:val="24"/>
      </w:rPr>
      <w:t xml:space="preserve">                                                                                            </w:t>
    </w:r>
    <w:r w:rsidR="00487693" w:rsidRPr="00487693">
      <w:rPr>
        <w:rFonts w:ascii="Times New Roman" w:hAnsi="Times New Roman" w:cs="Times New Roman"/>
        <w:b/>
        <w:i/>
        <w:sz w:val="24"/>
        <w:szCs w:val="24"/>
      </w:rPr>
      <w:t>GT</w:t>
    </w:r>
    <w:r w:rsidR="0009706F">
      <w:rPr>
        <w:rFonts w:ascii="Times New Roman" w:hAnsi="Times New Roman" w:cs="Times New Roman"/>
        <w:b/>
        <w:i/>
        <w:sz w:val="24"/>
        <w:szCs w:val="24"/>
      </w:rPr>
      <w:t>Ü</w:t>
    </w:r>
    <w:r w:rsidR="00487693" w:rsidRPr="00487693">
      <w:rPr>
        <w:rFonts w:ascii="Times New Roman" w:hAnsi="Times New Roman" w:cs="Times New Roman"/>
        <w:b/>
        <w:i/>
        <w:sz w:val="24"/>
        <w:szCs w:val="24"/>
      </w:rPr>
      <w:t xml:space="preserve"> </w:t>
    </w:r>
    <w:r>
      <w:rPr>
        <w:rFonts w:ascii="Times New Roman" w:hAnsi="Times New Roman" w:cs="Times New Roman"/>
        <w:b/>
        <w:i/>
        <w:sz w:val="24"/>
        <w:szCs w:val="24"/>
      </w:rPr>
      <w:t>YABANCI DİLLER BÖLÜMÜ</w:t>
    </w:r>
    <w:r w:rsidR="00487693">
      <w:rPr>
        <w:rFonts w:ascii="Times New Roman" w:hAnsi="Times New Roman" w:cs="Times New Roman"/>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62FC2"/>
    <w:multiLevelType w:val="hybridMultilevel"/>
    <w:tmpl w:val="2176050E"/>
    <w:lvl w:ilvl="0" w:tplc="041F0009">
      <w:start w:val="1"/>
      <w:numFmt w:val="bullet"/>
      <w:lvlText w:val=""/>
      <w:lvlJc w:val="left"/>
      <w:pPr>
        <w:ind w:left="802" w:hanging="360"/>
      </w:pPr>
      <w:rPr>
        <w:rFonts w:ascii="Wingdings" w:hAnsi="Wingdings" w:hint="default"/>
      </w:rPr>
    </w:lvl>
    <w:lvl w:ilvl="1" w:tplc="041F0003" w:tentative="1">
      <w:start w:val="1"/>
      <w:numFmt w:val="bullet"/>
      <w:lvlText w:val="o"/>
      <w:lvlJc w:val="left"/>
      <w:pPr>
        <w:ind w:left="1522" w:hanging="360"/>
      </w:pPr>
      <w:rPr>
        <w:rFonts w:ascii="Courier New" w:hAnsi="Courier New" w:cs="Courier New" w:hint="default"/>
      </w:rPr>
    </w:lvl>
    <w:lvl w:ilvl="2" w:tplc="041F0005" w:tentative="1">
      <w:start w:val="1"/>
      <w:numFmt w:val="bullet"/>
      <w:lvlText w:val=""/>
      <w:lvlJc w:val="left"/>
      <w:pPr>
        <w:ind w:left="2242" w:hanging="360"/>
      </w:pPr>
      <w:rPr>
        <w:rFonts w:ascii="Wingdings" w:hAnsi="Wingdings" w:hint="default"/>
      </w:rPr>
    </w:lvl>
    <w:lvl w:ilvl="3" w:tplc="041F0001" w:tentative="1">
      <w:start w:val="1"/>
      <w:numFmt w:val="bullet"/>
      <w:lvlText w:val=""/>
      <w:lvlJc w:val="left"/>
      <w:pPr>
        <w:ind w:left="2962" w:hanging="360"/>
      </w:pPr>
      <w:rPr>
        <w:rFonts w:ascii="Symbol" w:hAnsi="Symbol" w:hint="default"/>
      </w:rPr>
    </w:lvl>
    <w:lvl w:ilvl="4" w:tplc="041F0003" w:tentative="1">
      <w:start w:val="1"/>
      <w:numFmt w:val="bullet"/>
      <w:lvlText w:val="o"/>
      <w:lvlJc w:val="left"/>
      <w:pPr>
        <w:ind w:left="3682" w:hanging="360"/>
      </w:pPr>
      <w:rPr>
        <w:rFonts w:ascii="Courier New" w:hAnsi="Courier New" w:cs="Courier New" w:hint="default"/>
      </w:rPr>
    </w:lvl>
    <w:lvl w:ilvl="5" w:tplc="041F0005" w:tentative="1">
      <w:start w:val="1"/>
      <w:numFmt w:val="bullet"/>
      <w:lvlText w:val=""/>
      <w:lvlJc w:val="left"/>
      <w:pPr>
        <w:ind w:left="4402" w:hanging="360"/>
      </w:pPr>
      <w:rPr>
        <w:rFonts w:ascii="Wingdings" w:hAnsi="Wingdings" w:hint="default"/>
      </w:rPr>
    </w:lvl>
    <w:lvl w:ilvl="6" w:tplc="041F0001" w:tentative="1">
      <w:start w:val="1"/>
      <w:numFmt w:val="bullet"/>
      <w:lvlText w:val=""/>
      <w:lvlJc w:val="left"/>
      <w:pPr>
        <w:ind w:left="5122" w:hanging="360"/>
      </w:pPr>
      <w:rPr>
        <w:rFonts w:ascii="Symbol" w:hAnsi="Symbol" w:hint="default"/>
      </w:rPr>
    </w:lvl>
    <w:lvl w:ilvl="7" w:tplc="041F0003" w:tentative="1">
      <w:start w:val="1"/>
      <w:numFmt w:val="bullet"/>
      <w:lvlText w:val="o"/>
      <w:lvlJc w:val="left"/>
      <w:pPr>
        <w:ind w:left="5842" w:hanging="360"/>
      </w:pPr>
      <w:rPr>
        <w:rFonts w:ascii="Courier New" w:hAnsi="Courier New" w:cs="Courier New" w:hint="default"/>
      </w:rPr>
    </w:lvl>
    <w:lvl w:ilvl="8" w:tplc="041F0005" w:tentative="1">
      <w:start w:val="1"/>
      <w:numFmt w:val="bullet"/>
      <w:lvlText w:val=""/>
      <w:lvlJc w:val="left"/>
      <w:pPr>
        <w:ind w:left="6562" w:hanging="360"/>
      </w:pPr>
      <w:rPr>
        <w:rFonts w:ascii="Wingdings" w:hAnsi="Wingdings" w:hint="default"/>
      </w:rPr>
    </w:lvl>
  </w:abstractNum>
  <w:num w:numId="1" w16cid:durableId="264267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1D9"/>
    <w:rsid w:val="0001585A"/>
    <w:rsid w:val="000259A8"/>
    <w:rsid w:val="0009706F"/>
    <w:rsid w:val="0010063E"/>
    <w:rsid w:val="001332F9"/>
    <w:rsid w:val="001E0DE9"/>
    <w:rsid w:val="001F4261"/>
    <w:rsid w:val="00206893"/>
    <w:rsid w:val="0022049C"/>
    <w:rsid w:val="002665D3"/>
    <w:rsid w:val="002D3B5B"/>
    <w:rsid w:val="002F1688"/>
    <w:rsid w:val="002F7792"/>
    <w:rsid w:val="003C6806"/>
    <w:rsid w:val="00442BC6"/>
    <w:rsid w:val="0048127E"/>
    <w:rsid w:val="00487693"/>
    <w:rsid w:val="004A17B6"/>
    <w:rsid w:val="004D63CD"/>
    <w:rsid w:val="00531030"/>
    <w:rsid w:val="00584DEE"/>
    <w:rsid w:val="005F51B4"/>
    <w:rsid w:val="00604B33"/>
    <w:rsid w:val="00606EE1"/>
    <w:rsid w:val="00651E92"/>
    <w:rsid w:val="007361D9"/>
    <w:rsid w:val="008E17F8"/>
    <w:rsid w:val="0091397B"/>
    <w:rsid w:val="009251BA"/>
    <w:rsid w:val="009F724A"/>
    <w:rsid w:val="00A51C03"/>
    <w:rsid w:val="00A84F34"/>
    <w:rsid w:val="00B8584D"/>
    <w:rsid w:val="00CC5E16"/>
    <w:rsid w:val="00CE7A26"/>
    <w:rsid w:val="00D0008E"/>
    <w:rsid w:val="00D0758F"/>
    <w:rsid w:val="00D17BDD"/>
    <w:rsid w:val="00D90174"/>
    <w:rsid w:val="00E562FB"/>
    <w:rsid w:val="00E9158C"/>
    <w:rsid w:val="00ED5207"/>
    <w:rsid w:val="00EF704A"/>
    <w:rsid w:val="00F02ABD"/>
    <w:rsid w:val="00F60144"/>
    <w:rsid w:val="00FD00C7"/>
    <w:rsid w:val="00FF23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7DBC4"/>
  <w15:chartTrackingRefBased/>
  <w15:docId w15:val="{CB9D7646-7C05-4826-AF30-EFF65360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93"/>
    <w:pPr>
      <w:spacing w:after="200" w:line="276" w:lineRule="auto"/>
    </w:pPr>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8769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87693"/>
    <w:rPr>
      <w:lang w:val="en-US"/>
    </w:rPr>
  </w:style>
  <w:style w:type="paragraph" w:styleId="AltBilgi">
    <w:name w:val="footer"/>
    <w:basedOn w:val="Normal"/>
    <w:link w:val="AltBilgiChar"/>
    <w:uiPriority w:val="99"/>
    <w:unhideWhenUsed/>
    <w:rsid w:val="0048769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87693"/>
    <w:rPr>
      <w:lang w:val="en-US"/>
    </w:rPr>
  </w:style>
  <w:style w:type="table" w:styleId="AkKlavuz-Vurgu5">
    <w:name w:val="Light Grid Accent 5"/>
    <w:basedOn w:val="NormalTablo"/>
    <w:uiPriority w:val="62"/>
    <w:rsid w:val="00487693"/>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styleId="ListeParagraf">
    <w:name w:val="List Paragraph"/>
    <w:basedOn w:val="Normal"/>
    <w:uiPriority w:val="34"/>
    <w:qFormat/>
    <w:rsid w:val="00487693"/>
    <w:pPr>
      <w:ind w:left="720"/>
      <w:contextualSpacing/>
    </w:pPr>
  </w:style>
  <w:style w:type="paragraph" w:styleId="NormalWeb">
    <w:name w:val="Normal (Web)"/>
    <w:basedOn w:val="Normal"/>
    <w:uiPriority w:val="99"/>
    <w:semiHidden/>
    <w:unhideWhenUsed/>
    <w:rsid w:val="00FD00C7"/>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Kpr">
    <w:name w:val="Hyperlink"/>
    <w:basedOn w:val="VarsaylanParagrafYazTipi"/>
    <w:uiPriority w:val="99"/>
    <w:unhideWhenUsed/>
    <w:rsid w:val="002068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33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753</Words>
  <Characters>4294</Characters>
  <Application>Microsoft Office Word</Application>
  <DocSecurity>0</DocSecurity>
  <Lines>35</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user</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Melike Ertürk</dc:creator>
  <cp:keywords/>
  <dc:description/>
  <cp:lastModifiedBy>Serda Kayman</cp:lastModifiedBy>
  <cp:revision>9</cp:revision>
  <dcterms:created xsi:type="dcterms:W3CDTF">2023-09-04T08:23:00Z</dcterms:created>
  <dcterms:modified xsi:type="dcterms:W3CDTF">2023-09-06T05:25:00Z</dcterms:modified>
</cp:coreProperties>
</file>